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756A" w14:textId="05A439AA" w:rsidR="003B7127" w:rsidRDefault="003B7127" w:rsidP="003B7127">
      <w:pPr>
        <w:spacing w:after="0"/>
        <w:jc w:val="right"/>
        <w:rPr>
          <w:rFonts w:ascii="Times New Roman" w:hAnsi="Times New Roman" w:cs="Times New Roman"/>
        </w:rPr>
      </w:pPr>
    </w:p>
    <w:p w14:paraId="2484E57A" w14:textId="77777777" w:rsidR="003B7127" w:rsidRPr="003B7127" w:rsidRDefault="003B7127" w:rsidP="003B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7127">
        <w:rPr>
          <w:rFonts w:ascii="Times New Roman" w:eastAsia="Times New Roman" w:hAnsi="Times New Roman" w:cs="Times New Roman"/>
          <w:b/>
          <w:bCs/>
        </w:rPr>
        <w:t>ТЕХНИЧЕСКОЕ ЗАДАНИЕ</w:t>
      </w:r>
    </w:p>
    <w:p w14:paraId="1964320B" w14:textId="746C6D62" w:rsidR="003B7127" w:rsidRPr="003B7127" w:rsidRDefault="003B7127" w:rsidP="003B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7127">
        <w:rPr>
          <w:rFonts w:ascii="Times New Roman" w:eastAsia="Times New Roman" w:hAnsi="Times New Roman" w:cs="Times New Roman"/>
          <w:b/>
          <w:bCs/>
        </w:rPr>
        <w:t xml:space="preserve">на оказание </w:t>
      </w:r>
      <w:r w:rsidR="005C65D5">
        <w:rPr>
          <w:rFonts w:ascii="Times New Roman" w:eastAsia="Times New Roman" w:hAnsi="Times New Roman" w:cs="Times New Roman"/>
          <w:b/>
          <w:bCs/>
        </w:rPr>
        <w:t xml:space="preserve">комплексных </w:t>
      </w:r>
      <w:r w:rsidRPr="003B7127">
        <w:rPr>
          <w:rFonts w:ascii="Times New Roman" w:eastAsia="Times New Roman" w:hAnsi="Times New Roman" w:cs="Times New Roman"/>
          <w:b/>
          <w:bCs/>
        </w:rPr>
        <w:t>у</w:t>
      </w:r>
      <w:r w:rsidRPr="003B7127">
        <w:rPr>
          <w:rFonts w:ascii="Times New Roman" w:eastAsia="Times New Roman" w:hAnsi="Times New Roman" w:cs="Times New Roman"/>
          <w:b/>
        </w:rPr>
        <w:t xml:space="preserve">слуг по </w:t>
      </w:r>
      <w:r w:rsidR="005C65D5">
        <w:rPr>
          <w:rFonts w:ascii="Times New Roman" w:eastAsia="Times New Roman" w:hAnsi="Times New Roman" w:cs="Times New Roman"/>
          <w:b/>
        </w:rPr>
        <w:t>р</w:t>
      </w:r>
      <w:r w:rsidR="005C65D5" w:rsidRPr="005C65D5">
        <w:rPr>
          <w:rFonts w:ascii="Times New Roman" w:eastAsia="Times New Roman" w:hAnsi="Times New Roman" w:cs="Times New Roman"/>
          <w:b/>
        </w:rPr>
        <w:t>азработк</w:t>
      </w:r>
      <w:r w:rsidR="005C65D5">
        <w:rPr>
          <w:rFonts w:ascii="Times New Roman" w:eastAsia="Times New Roman" w:hAnsi="Times New Roman" w:cs="Times New Roman"/>
          <w:b/>
        </w:rPr>
        <w:t>е</w:t>
      </w:r>
      <w:r w:rsidR="005C65D5" w:rsidRPr="005C65D5">
        <w:rPr>
          <w:rFonts w:ascii="Times New Roman" w:eastAsia="Times New Roman" w:hAnsi="Times New Roman" w:cs="Times New Roman"/>
          <w:b/>
        </w:rPr>
        <w:t xml:space="preserve"> фирменного стиля и графического решения (логотип, буклет, брендбук) с целью идентификации производимых </w:t>
      </w:r>
      <w:r w:rsidR="005C65D5">
        <w:rPr>
          <w:rFonts w:ascii="Times New Roman" w:eastAsia="Times New Roman" w:hAnsi="Times New Roman" w:cs="Times New Roman"/>
          <w:b/>
        </w:rPr>
        <w:t xml:space="preserve">субъектами </w:t>
      </w:r>
      <w:r w:rsidR="005C65D5" w:rsidRPr="005C65D5">
        <w:rPr>
          <w:rFonts w:ascii="Times New Roman" w:eastAsia="Times New Roman" w:hAnsi="Times New Roman" w:cs="Times New Roman"/>
          <w:b/>
        </w:rPr>
        <w:t>МСП товаров</w:t>
      </w:r>
      <w:r w:rsidR="005C65D5">
        <w:rPr>
          <w:rFonts w:ascii="Times New Roman" w:eastAsia="Times New Roman" w:hAnsi="Times New Roman" w:cs="Times New Roman"/>
          <w:b/>
        </w:rPr>
        <w:t xml:space="preserve"> и по п</w:t>
      </w:r>
      <w:r w:rsidR="005C65D5" w:rsidRPr="005C65D5">
        <w:rPr>
          <w:rFonts w:ascii="Times New Roman" w:eastAsia="Times New Roman" w:hAnsi="Times New Roman" w:cs="Times New Roman"/>
          <w:b/>
        </w:rPr>
        <w:t>редоставлени</w:t>
      </w:r>
      <w:r w:rsidR="005C65D5">
        <w:rPr>
          <w:rFonts w:ascii="Times New Roman" w:eastAsia="Times New Roman" w:hAnsi="Times New Roman" w:cs="Times New Roman"/>
          <w:b/>
        </w:rPr>
        <w:t>ю</w:t>
      </w:r>
      <w:r w:rsidR="005C65D5" w:rsidRPr="005C65D5">
        <w:rPr>
          <w:rFonts w:ascii="Times New Roman" w:eastAsia="Times New Roman" w:hAnsi="Times New Roman" w:cs="Times New Roman"/>
          <w:b/>
        </w:rPr>
        <w:t xml:space="preserve"> инжиниринговых цифровых технологий (программный продукт, разработка или модернизация сайта или интернет-магазина)</w:t>
      </w:r>
    </w:p>
    <w:p w14:paraId="33E096BB" w14:textId="77777777" w:rsidR="003B7127" w:rsidRPr="003B7127" w:rsidRDefault="003B7127" w:rsidP="003B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74"/>
      </w:tblGrid>
      <w:tr w:rsidR="003B7127" w:rsidRPr="00A0214A" w14:paraId="189DD914" w14:textId="77777777" w:rsidTr="00527465">
        <w:trPr>
          <w:trHeight w:val="238"/>
        </w:trPr>
        <w:tc>
          <w:tcPr>
            <w:tcW w:w="2552" w:type="dxa"/>
          </w:tcPr>
          <w:p w14:paraId="4A034964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6974" w:type="dxa"/>
          </w:tcPr>
          <w:p w14:paraId="5F2DB1A6" w14:textId="0D7DF7D7" w:rsidR="005A061C" w:rsidRDefault="005A061C" w:rsidP="003B7127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06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Комплексная услуга – услуга, включающая в себя две и более связанные между собой услуги.</w:t>
            </w:r>
          </w:p>
          <w:p w14:paraId="34999BB8" w14:textId="2548A70C" w:rsidR="005A061C" w:rsidRPr="005A061C" w:rsidRDefault="005A061C" w:rsidP="003B7127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Комплексная услуга по:</w:t>
            </w:r>
          </w:p>
          <w:p w14:paraId="359D1CAB" w14:textId="7656BB53" w:rsidR="005A061C" w:rsidRDefault="005A061C" w:rsidP="003B7127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5C65D5" w:rsidRPr="005C6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разработке фирменного стиля и графического решения (логотип, буклет, брендбук) с целью идентификации производимых субъектами МСП товаров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14:paraId="7B2369C6" w14:textId="26C53DEA" w:rsidR="005A061C" w:rsidRPr="005A061C" w:rsidRDefault="005A061C" w:rsidP="005A061C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5C65D5" w:rsidRPr="005C6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предоставлению инжиниринговых цифровых технологий (программный продукт, разработка или модернизация сайта или интернет-магазина)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B7127" w:rsidRPr="00A0214A" w14:paraId="5F8A80A6" w14:textId="77777777" w:rsidTr="005274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14:paraId="7A9D8963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974" w:type="dxa"/>
            <w:shd w:val="clear" w:color="auto" w:fill="auto"/>
          </w:tcPr>
          <w:p w14:paraId="08AC92DB" w14:textId="77777777" w:rsidR="003B7127" w:rsidRPr="00A0214A" w:rsidRDefault="003B7127" w:rsidP="003B7127">
            <w:pPr>
              <w:keepNext/>
              <w:keepLines/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автономное учреждение Волгоградской области «Мой бизнес», отдел - Центр инжиниринга Волгоградской области</w:t>
            </w:r>
          </w:p>
        </w:tc>
      </w:tr>
      <w:tr w:rsidR="003B7127" w:rsidRPr="00A0214A" w14:paraId="4ACFE7D8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636C5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услуг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14EF" w14:textId="77777777" w:rsidR="003B7127" w:rsidRPr="00A0214A" w:rsidRDefault="003B7127" w:rsidP="003B7127">
            <w:pPr>
              <w:keepNext/>
              <w:keepLines/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даты подписания договора до 10 ноября 2021 года включительно</w:t>
            </w:r>
          </w:p>
        </w:tc>
      </w:tr>
      <w:tr w:rsidR="003B7127" w:rsidRPr="00A0214A" w14:paraId="40AF3278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E2D33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CE4D" w14:textId="77777777" w:rsidR="003B7127" w:rsidRPr="00A0214A" w:rsidRDefault="003B7127" w:rsidP="003B7127">
            <w:pPr>
              <w:keepNext/>
              <w:keepLines/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Волгоградская область </w:t>
            </w:r>
          </w:p>
        </w:tc>
      </w:tr>
      <w:tr w:rsidR="003B7127" w:rsidRPr="00A0214A" w14:paraId="0812BF81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EE9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малого и среднего предпринимательства (</w:t>
            </w: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Получатели услуг)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F7E6" w14:textId="33CDD0B8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Получателями услуг являются 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промышленного и/или сельскохозяйственного производства, а также разработку и внедрение инновационной продукции, </w:t>
            </w: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</w:t>
            </w:r>
            <w:r w:rsidR="003D73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более 12 месяцев</w:t>
            </w: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Волгоградской области, а так же внесены в единый реестр субъектов малого и среднего предпринимательства 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(https://rmsp.nalog.ru/index.html)</w:t>
            </w: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FD28CB" w14:textId="5922C197" w:rsidR="003B7127" w:rsidRPr="00A0214A" w:rsidRDefault="00A0214A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услуга субъектам малого и среднего предпринимательства Волгоградской области оказывается на основании заявления субъекта малого и среднего предпринимательства по результатам проведения предварительной оценки (прескоринга) количественных и качественных показателей его деятельности. Необходимые данные для проведения прескоринга предоставляет Получатель услуги (субъект малого и среднего предпринимательства) в составе заявки на предоставление услуги. Предварительную оценку (прескоринг) выполняет Заказчик (структурное подразделение ГАУ ВО «Мой бизнес» ‒ отдел Центр инжиниринга Волгоградской области). Решение о возможности предоставления услуги по результатам прескоринга должно быть принято не позднее 5 (пяти) рабочих дней с момента подачи заявления.</w:t>
            </w:r>
          </w:p>
        </w:tc>
      </w:tr>
      <w:tr w:rsidR="003B7127" w:rsidRPr="00A0214A" w14:paraId="667E3DF2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D7A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3F233" w14:textId="77777777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действия договора исполнитель должен обеспечить предоставление комплексных услуг в следующем объеме:</w:t>
            </w:r>
          </w:p>
          <w:p w14:paraId="3DBF8969" w14:textId="281CBBAA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предоставленных комплексных услуг – </w:t>
            </w:r>
            <w:r w:rsidR="00B742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Общее количество </w:t>
            </w:r>
            <w:r w:rsidR="00B742D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олучателей комплексных услуг – </w:t>
            </w:r>
            <w:r w:rsidR="00B742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производственных субъектов малого и среднего предпринимательства, зарегистрированных на территории Волгоградской области.</w:t>
            </w:r>
          </w:p>
          <w:p w14:paraId="780756C9" w14:textId="77777777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услуга, предусмотренная п. 1 Технического задания, включает в себя следующие услуги: </w:t>
            </w:r>
          </w:p>
          <w:p w14:paraId="4C994E76" w14:textId="2DA7A92A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1) </w:t>
            </w:r>
            <w:r w:rsidR="00B742DB" w:rsidRPr="00B7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разработк</w:t>
            </w:r>
            <w:r w:rsidR="00B7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B742DB" w:rsidRPr="00B7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фирменного стиля и графического решения (логотип, буклет, брендбук) с целью идентификации производимых субъектами МСП товаров</w:t>
            </w:r>
            <w:r w:rsidRPr="00A02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042711BF" w14:textId="458E08CB" w:rsidR="003B7127" w:rsidRDefault="003B7127" w:rsidP="005A061C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2) </w:t>
            </w:r>
            <w:r w:rsidR="00B742DB" w:rsidRPr="00B7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</w:t>
            </w:r>
            <w:r w:rsidR="00B7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B742DB" w:rsidRPr="00B74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инжиниринговых цифровых технологий (программный продукт, разработка или модернизация сайта или интернет-магазина)</w:t>
            </w:r>
            <w:r w:rsidR="00595603" w:rsidRPr="00A02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ACEB18C" w14:textId="69E08C26" w:rsidR="005A061C" w:rsidRPr="005A061C" w:rsidRDefault="005A061C" w:rsidP="005A061C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A061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услуга считается оказанной, если оказаны обе услуги.</w:t>
            </w:r>
          </w:p>
        </w:tc>
      </w:tr>
      <w:tr w:rsidR="003B7127" w:rsidRPr="00A0214A" w14:paraId="41B28EA6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806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требования к оказанию услуг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6D5B" w14:textId="77777777" w:rsidR="00FE20BC" w:rsidRPr="00FE20BC" w:rsidRDefault="00FE20BC" w:rsidP="00FE20BC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несет ответственность за полноту и объем оказанных услуг, указанных в настоящем техническом задании.</w:t>
            </w:r>
          </w:p>
          <w:p w14:paraId="7F80F9DF" w14:textId="007F66C1" w:rsidR="00FE20BC" w:rsidRPr="00FE20BC" w:rsidRDefault="00FE20BC" w:rsidP="00FE20BC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оказывает услугу по </w:t>
            </w:r>
            <w:r w:rsidR="0092064A" w:rsidRP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</w:t>
            </w:r>
            <w:r w:rsid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2064A" w:rsidRP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фирменного стиля и графического решения (логотип, буклет, брендбук) с целью идентификации производимых субъектами МСП товаров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</w:t>
            </w:r>
            <w:r w:rsid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 к Техническому заданию, </w:t>
            </w:r>
            <w:r w:rsid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услугу по </w:t>
            </w:r>
            <w:r w:rsidR="0092064A" w:rsidRP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</w:t>
            </w:r>
            <w:r w:rsidR="00EA4268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92064A" w:rsidRP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инжиниринговых цифровых технологий (программный продукт, разработка или модернизация </w:t>
            </w:r>
            <w:r w:rsidR="0092064A" w:rsidRP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сайта или интернет-магазина)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</w:t>
            </w:r>
            <w:r w:rsidR="0092064A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2670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677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Техническому заданию)</w:t>
            </w: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947B350" w14:textId="77777777" w:rsidR="0092064A" w:rsidRDefault="0092064A" w:rsidP="0092064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обязан:</w:t>
            </w:r>
          </w:p>
          <w:p w14:paraId="7EB6F3A1" w14:textId="77777777" w:rsidR="0092064A" w:rsidRPr="00FE20BC" w:rsidRDefault="0092064A" w:rsidP="0092064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самостоятельно подбирать получателей услуг, соответствующих требованиям п. 5 настоящего Технического задания;</w:t>
            </w:r>
          </w:p>
          <w:p w14:paraId="4BAD5316" w14:textId="77777777" w:rsidR="0092064A" w:rsidRPr="00FE20BC" w:rsidRDefault="0092064A" w:rsidP="0092064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- добросовестно, качественно и своевременно оказывать услуги субъектам МСП;</w:t>
            </w:r>
          </w:p>
          <w:p w14:paraId="53594689" w14:textId="77777777" w:rsidR="0092064A" w:rsidRPr="00FE20BC" w:rsidRDefault="0092064A" w:rsidP="0092064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- оказ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ыва</w:t>
            </w: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ть услуги без предварительной оплаты, используя собственные оборотные средства;</w:t>
            </w:r>
          </w:p>
          <w:p w14:paraId="71C8DC26" w14:textId="22F3E3EB" w:rsidR="003B7127" w:rsidRPr="00A0214A" w:rsidRDefault="0092064A" w:rsidP="0092064A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20B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      </w:r>
          </w:p>
        </w:tc>
      </w:tr>
      <w:tr w:rsidR="003B7127" w:rsidRPr="00A0214A" w14:paraId="36327C01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3F0F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B0A99" w14:textId="77777777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Необходимо предоставить документы, подтверждающие квалификацию и опыт исполнителя. Заказчик оставляет за собой право оценить квалификацию исполнителя и/или привлекаемых им специалистов как достаточную или недостаточную для оказания услуг.</w:t>
            </w:r>
          </w:p>
        </w:tc>
      </w:tr>
      <w:tr w:rsidR="003B7127" w:rsidRPr="00A0214A" w14:paraId="45EBAEDC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5D5" w14:textId="77777777" w:rsidR="003B7127" w:rsidRPr="00A0214A" w:rsidRDefault="003B7127" w:rsidP="003B7127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сдачи-приемки оказанных услуг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0166C" w14:textId="77777777" w:rsidR="007E27AC" w:rsidRDefault="007E27AC" w:rsidP="007E27AC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BF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предоставляет Заказчику акты оказанных услуг в отношении каждого субъекта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получившего услугу,</w:t>
            </w:r>
            <w:r w:rsidRPr="00652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позднее 3 (трех) рабочих дней со дня оказания услуг по настоящему Договору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BA930F6" w14:textId="77777777" w:rsidR="007E27AC" w:rsidRPr="00A0214A" w:rsidRDefault="007E27AC" w:rsidP="007E27AC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предоставляет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2BFC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 каждого субъекта МСП, получившего услугу,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срок не более 3 (трех) рабочих дней </w:t>
            </w:r>
            <w:r w:rsidRPr="00652BFC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 оказания услуг по настоящему Договору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7377762" w14:textId="14C80D6F" w:rsidR="003B7127" w:rsidRPr="00A0214A" w:rsidRDefault="007E27AC" w:rsidP="007E27AC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случае, если в ходе проверки отчетной информации, и/или услуги не подтверждены субъектом малого и среднего предпринимательства или услуги предоставлены не в полном объеме, услуги не оплачиваются в объеме неподтвержденных или не оказанных услуг.</w:t>
            </w:r>
          </w:p>
        </w:tc>
      </w:tr>
      <w:tr w:rsidR="003B7127" w:rsidRPr="00A0214A" w14:paraId="7CDB3370" w14:textId="77777777" w:rsidTr="0052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19F7" w14:textId="77777777" w:rsidR="003B7127" w:rsidRPr="00A0214A" w:rsidRDefault="003B7127" w:rsidP="003B7127">
            <w:pPr>
              <w:numPr>
                <w:ilvl w:val="0"/>
                <w:numId w:val="6"/>
              </w:numPr>
              <w:tabs>
                <w:tab w:val="left" w:pos="349"/>
              </w:tabs>
              <w:suppressAutoHyphens/>
              <w:spacing w:after="0" w:line="240" w:lineRule="auto"/>
              <w:ind w:left="207" w:right="-3" w:hanging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отчетной информации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11617" w14:textId="77777777" w:rsidR="003B7127" w:rsidRPr="00A0214A" w:rsidRDefault="003B7127" w:rsidP="003B7127">
            <w:pPr>
              <w:spacing w:after="0" w:line="240" w:lineRule="auto"/>
              <w:ind w:right="-3"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Отчетная информация должна быть представлена в полном объеме на бумажном носителе и в электронном виде, в формате и по форме, предоставленной Исполнителем. </w:t>
            </w:r>
          </w:p>
          <w:p w14:paraId="64891F7C" w14:textId="77777777" w:rsidR="003B7127" w:rsidRPr="00A0214A" w:rsidRDefault="003B7127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Отчетная документация должна содержать:</w:t>
            </w:r>
          </w:p>
          <w:p w14:paraId="7B89BB8D" w14:textId="74A59271" w:rsidR="003B7127" w:rsidRPr="00A0214A" w:rsidRDefault="003B7127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отчет о проделанной работе и (или) оказанных услугах в соответствии с </w:t>
            </w:r>
            <w:r w:rsidR="00E8060B"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ехническим заданием (Приложение № 1 к договору) в бумажном виде и на электронном носителе (USB флеш-карта, CD-диск и т.п.);</w:t>
            </w:r>
          </w:p>
          <w:p w14:paraId="6DED0974" w14:textId="77777777" w:rsidR="003B7127" w:rsidRPr="00A0214A" w:rsidRDefault="003B7127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2) опросный лист (Приложение № 3 к техническому заданию);</w:t>
            </w:r>
          </w:p>
          <w:p w14:paraId="5B7F54D7" w14:textId="77777777" w:rsidR="003B7127" w:rsidRPr="00A0214A" w:rsidRDefault="003B7127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3) выписку в отношении Получателя услуги из единого реестра субъектов малого и среднего предпринимательства на дату предоставления отчета.</w:t>
            </w:r>
          </w:p>
          <w:p w14:paraId="3990A373" w14:textId="195B2459" w:rsidR="00127C2D" w:rsidRPr="00A0214A" w:rsidRDefault="007D432C" w:rsidP="003B7127">
            <w:pPr>
              <w:widowControl w:val="0"/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>4) заполненный бланк заявки на предоставление консультационной услуги Центра инжиниринга Волгоградской области (Приложение № 4 к Техническому заданию).</w:t>
            </w:r>
            <w:r w:rsidR="00127C2D" w:rsidRPr="00A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0514687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490B5FD1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B7127">
        <w:rPr>
          <w:rFonts w:ascii="Times New Roman" w:eastAsia="Times New Roman" w:hAnsi="Times New Roman" w:cs="Times New Roman"/>
          <w:b/>
          <w:bCs/>
        </w:rPr>
        <w:t xml:space="preserve">Заказчик: </w:t>
      </w:r>
    </w:p>
    <w:p w14:paraId="5467A64C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3B7127">
        <w:rPr>
          <w:rFonts w:ascii="Times New Roman" w:eastAsia="Times New Roman" w:hAnsi="Times New Roman" w:cs="Times New Roman"/>
          <w:b/>
          <w:bCs/>
        </w:rPr>
        <w:t xml:space="preserve">ГАУ ВО «Мой бизнес»   </w:t>
      </w:r>
    </w:p>
    <w:p w14:paraId="2763A3E0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B7127">
        <w:rPr>
          <w:rFonts w:ascii="Times New Roman" w:eastAsia="Times New Roman" w:hAnsi="Times New Roman" w:cs="Times New Roman"/>
        </w:rPr>
        <w:t>И.о. директора _____________________/Кравцов А.В./</w:t>
      </w:r>
    </w:p>
    <w:p w14:paraId="3492A24A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</w:rPr>
      </w:pPr>
      <w:r w:rsidRPr="003B7127">
        <w:rPr>
          <w:rFonts w:ascii="Times New Roman" w:eastAsia="Times New Roman" w:hAnsi="Times New Roman" w:cs="Times New Roman"/>
          <w:vertAlign w:val="superscript"/>
        </w:rPr>
        <w:t>М.П.</w:t>
      </w:r>
      <w:r w:rsidRPr="003B7127">
        <w:rPr>
          <w:rFonts w:ascii="Times New Roman" w:eastAsia="Times New Roman" w:hAnsi="Times New Roman" w:cs="Times New Roman"/>
          <w:vertAlign w:val="superscript"/>
        </w:rPr>
        <w:tab/>
      </w:r>
      <w:r w:rsidRPr="003B7127">
        <w:rPr>
          <w:rFonts w:ascii="Times New Roman" w:eastAsia="Times New Roman" w:hAnsi="Times New Roman" w:cs="Times New Roman"/>
          <w:vertAlign w:val="superscript"/>
        </w:rPr>
        <w:tab/>
      </w:r>
      <w:r w:rsidRPr="003B7127">
        <w:rPr>
          <w:rFonts w:ascii="Times New Roman" w:eastAsia="Times New Roman" w:hAnsi="Times New Roman" w:cs="Times New Roman"/>
          <w:vertAlign w:val="superscript"/>
        </w:rPr>
        <w:tab/>
      </w:r>
      <w:r w:rsidRPr="003B7127">
        <w:rPr>
          <w:rFonts w:ascii="Times New Roman" w:eastAsia="Times New Roman" w:hAnsi="Times New Roman" w:cs="Times New Roman"/>
          <w:vertAlign w:val="superscript"/>
        </w:rPr>
        <w:tab/>
      </w:r>
    </w:p>
    <w:p w14:paraId="7868C985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707EEF2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666AF07" w14:textId="77777777" w:rsidR="003B7127" w:rsidRPr="003B7127" w:rsidRDefault="003B7127" w:rsidP="003B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B7127">
        <w:rPr>
          <w:rFonts w:ascii="Times New Roman" w:eastAsia="Times New Roman" w:hAnsi="Times New Roman" w:cs="Times New Roman"/>
          <w:b/>
          <w:bCs/>
        </w:rPr>
        <w:t>Исполнитель:</w:t>
      </w:r>
      <w:r w:rsidRPr="003B7127">
        <w:rPr>
          <w:rFonts w:ascii="Times New Roman" w:eastAsia="Times New Roman" w:hAnsi="Times New Roman" w:cs="Times New Roman"/>
        </w:rPr>
        <w:t xml:space="preserve"> </w:t>
      </w:r>
    </w:p>
    <w:p w14:paraId="1C5575B7" w14:textId="690F4554" w:rsidR="003B7127" w:rsidRPr="003B7127" w:rsidRDefault="003B7127" w:rsidP="003B7127">
      <w:pPr>
        <w:widowControl w:val="0"/>
        <w:suppressLineNumbers/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</w:p>
    <w:p w14:paraId="15919C9D" w14:textId="77777777" w:rsidR="003B7127" w:rsidRPr="003B7127" w:rsidRDefault="003B7127" w:rsidP="003B712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E31F02E" w14:textId="09B0A4F4" w:rsidR="003B7127" w:rsidRPr="003B7127" w:rsidRDefault="00D93080" w:rsidP="003B7127">
      <w:pPr>
        <w:tabs>
          <w:tab w:val="left" w:pos="4536"/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</w:t>
      </w:r>
      <w:r w:rsidR="003B7127" w:rsidRPr="003B7127">
        <w:rPr>
          <w:rFonts w:ascii="Times New Roman" w:eastAsia="Times New Roman" w:hAnsi="Times New Roman" w:cs="Times New Roman"/>
        </w:rPr>
        <w:t>_______________________/</w:t>
      </w:r>
      <w:r>
        <w:rPr>
          <w:rFonts w:ascii="Times New Roman" w:eastAsia="Times New Roman" w:hAnsi="Times New Roman" w:cs="Times New Roman"/>
        </w:rPr>
        <w:t>___________</w:t>
      </w:r>
      <w:r w:rsidR="003B7127" w:rsidRPr="003B7127">
        <w:rPr>
          <w:rFonts w:ascii="Times New Roman" w:eastAsia="Times New Roman" w:hAnsi="Times New Roman" w:cs="Times New Roman"/>
        </w:rPr>
        <w:t>/</w:t>
      </w:r>
    </w:p>
    <w:p w14:paraId="0844EE27" w14:textId="08B0EB4C" w:rsidR="003B7127" w:rsidRDefault="003B7127" w:rsidP="003B7127">
      <w:pPr>
        <w:spacing w:after="0"/>
        <w:jc w:val="both"/>
        <w:rPr>
          <w:rFonts w:ascii="Times New Roman" w:hAnsi="Times New Roman" w:cs="Times New Roman"/>
        </w:rPr>
      </w:pPr>
    </w:p>
    <w:p w14:paraId="063F8287" w14:textId="3C8B7172" w:rsidR="003D3155" w:rsidRDefault="003D3155" w:rsidP="003B7127">
      <w:pPr>
        <w:spacing w:after="0"/>
        <w:jc w:val="both"/>
        <w:rPr>
          <w:rFonts w:ascii="Times New Roman" w:hAnsi="Times New Roman" w:cs="Times New Roman"/>
        </w:rPr>
      </w:pPr>
    </w:p>
    <w:p w14:paraId="4C8C01DF" w14:textId="77777777" w:rsidR="00A0214A" w:rsidRDefault="00A0214A" w:rsidP="003B7127">
      <w:pPr>
        <w:spacing w:after="0"/>
        <w:jc w:val="both"/>
        <w:rPr>
          <w:rFonts w:ascii="Times New Roman" w:hAnsi="Times New Roman" w:cs="Times New Roman"/>
        </w:rPr>
      </w:pPr>
    </w:p>
    <w:p w14:paraId="21E92C00" w14:textId="0949BBB1" w:rsidR="003D3155" w:rsidRDefault="003D3155" w:rsidP="003B7127">
      <w:pPr>
        <w:spacing w:after="0"/>
        <w:jc w:val="both"/>
        <w:rPr>
          <w:rFonts w:ascii="Times New Roman" w:hAnsi="Times New Roman" w:cs="Times New Roman"/>
        </w:rPr>
      </w:pPr>
    </w:p>
    <w:p w14:paraId="6CB237E9" w14:textId="58B4DFE8" w:rsidR="003D3155" w:rsidRDefault="003D3155" w:rsidP="003B7127">
      <w:pPr>
        <w:spacing w:after="0"/>
        <w:jc w:val="both"/>
        <w:rPr>
          <w:rFonts w:ascii="Times New Roman" w:hAnsi="Times New Roman" w:cs="Times New Roman"/>
        </w:rPr>
      </w:pPr>
    </w:p>
    <w:p w14:paraId="2DFEBB1F" w14:textId="205D670F" w:rsidR="00D93080" w:rsidRDefault="00D93080" w:rsidP="003B7127">
      <w:pPr>
        <w:spacing w:after="0"/>
        <w:jc w:val="both"/>
        <w:rPr>
          <w:rFonts w:ascii="Times New Roman" w:hAnsi="Times New Roman" w:cs="Times New Roman"/>
        </w:rPr>
      </w:pPr>
    </w:p>
    <w:p w14:paraId="3A477946" w14:textId="63044F90" w:rsidR="00D93080" w:rsidRDefault="00D93080" w:rsidP="003B7127">
      <w:pPr>
        <w:spacing w:after="0"/>
        <w:jc w:val="both"/>
        <w:rPr>
          <w:rFonts w:ascii="Times New Roman" w:hAnsi="Times New Roman" w:cs="Times New Roman"/>
        </w:rPr>
      </w:pPr>
    </w:p>
    <w:p w14:paraId="376D3F0C" w14:textId="77777777" w:rsidR="00D93080" w:rsidRDefault="00D93080" w:rsidP="003B7127">
      <w:pPr>
        <w:spacing w:after="0"/>
        <w:jc w:val="both"/>
        <w:rPr>
          <w:rFonts w:ascii="Times New Roman" w:hAnsi="Times New Roman" w:cs="Times New Roman"/>
        </w:rPr>
      </w:pPr>
    </w:p>
    <w:p w14:paraId="4CF1B9E4" w14:textId="3230B196" w:rsidR="003D3155" w:rsidRPr="003D3155" w:rsidRDefault="003D3155" w:rsidP="003D31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  <w:r w:rsidRPr="003D3155">
        <w:rPr>
          <w:rFonts w:ascii="Times New Roman" w:hAnsi="Times New Roman" w:cs="Times New Roman"/>
        </w:rPr>
        <w:t>Приложение № 1</w:t>
      </w:r>
    </w:p>
    <w:p w14:paraId="70754C9F" w14:textId="72F5EF43" w:rsidR="003D3155" w:rsidRPr="003D3155" w:rsidRDefault="003D3155" w:rsidP="003D3155">
      <w:pPr>
        <w:spacing w:after="0"/>
        <w:jc w:val="right"/>
        <w:rPr>
          <w:rFonts w:ascii="Times New Roman" w:hAnsi="Times New Roman" w:cs="Times New Roman"/>
        </w:rPr>
      </w:pPr>
      <w:r w:rsidRPr="003D3155">
        <w:rPr>
          <w:rFonts w:ascii="Times New Roman" w:hAnsi="Times New Roman" w:cs="Times New Roman"/>
        </w:rPr>
        <w:t xml:space="preserve">к </w:t>
      </w:r>
      <w:r w:rsidR="00C806C1">
        <w:rPr>
          <w:rFonts w:ascii="Times New Roman" w:hAnsi="Times New Roman" w:cs="Times New Roman"/>
        </w:rPr>
        <w:t>Т</w:t>
      </w:r>
      <w:r w:rsidRPr="003D3155">
        <w:rPr>
          <w:rFonts w:ascii="Times New Roman" w:hAnsi="Times New Roman" w:cs="Times New Roman"/>
        </w:rPr>
        <w:t>ехническому заданию</w:t>
      </w:r>
    </w:p>
    <w:p w14:paraId="16854536" w14:textId="77777777" w:rsidR="003D3155" w:rsidRDefault="003D3155" w:rsidP="003D31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BE4171C" w14:textId="4FCD088B" w:rsidR="003D3155" w:rsidRPr="003D3155" w:rsidRDefault="003D3155" w:rsidP="003D31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3155">
        <w:rPr>
          <w:rFonts w:ascii="Times New Roman" w:hAnsi="Times New Roman" w:cs="Times New Roman"/>
          <w:b/>
          <w:bCs/>
        </w:rPr>
        <w:t>«</w:t>
      </w:r>
      <w:r w:rsidR="00D93080">
        <w:rPr>
          <w:rFonts w:ascii="Times New Roman" w:hAnsi="Times New Roman" w:cs="Times New Roman"/>
          <w:b/>
          <w:bCs/>
        </w:rPr>
        <w:t>Р</w:t>
      </w:r>
      <w:r w:rsidR="00D93080" w:rsidRPr="00D93080">
        <w:rPr>
          <w:rFonts w:ascii="Times New Roman" w:hAnsi="Times New Roman" w:cs="Times New Roman"/>
          <w:b/>
          <w:bCs/>
        </w:rPr>
        <w:t>азработка фирменного стиля и графического решения (логотип, буклет, брендбук) с целью идентификации производимых субъектами МСП товаров</w:t>
      </w:r>
      <w:r w:rsidRPr="003D3155">
        <w:rPr>
          <w:rFonts w:ascii="Times New Roman" w:hAnsi="Times New Roman" w:cs="Times New Roman"/>
          <w:b/>
          <w:bCs/>
        </w:rPr>
        <w:t>»</w:t>
      </w:r>
    </w:p>
    <w:p w14:paraId="2857728D" w14:textId="77777777" w:rsidR="003D3155" w:rsidRPr="003D3155" w:rsidRDefault="003D3155" w:rsidP="003D31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8CB8C4" w14:textId="77777777" w:rsidR="0033750F" w:rsidRPr="0033750F" w:rsidRDefault="0033750F" w:rsidP="0033750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3750F">
        <w:rPr>
          <w:rFonts w:ascii="Times New Roman" w:hAnsi="Times New Roman" w:cs="Times New Roman"/>
          <w:b/>
          <w:bCs/>
        </w:rPr>
        <w:t>Фирменный стиль</w:t>
      </w:r>
    </w:p>
    <w:p w14:paraId="219910AB" w14:textId="77777777" w:rsidR="0033750F" w:rsidRPr="0033750F" w:rsidRDefault="0033750F" w:rsidP="003375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8214551" w14:textId="77777777" w:rsidR="0033750F" w:rsidRPr="0033750F" w:rsidRDefault="0033750F" w:rsidP="0033750F">
      <w:pPr>
        <w:spacing w:after="0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Разработка логотипа и фирменной надписи.</w:t>
      </w:r>
    </w:p>
    <w:p w14:paraId="7F6CFC0E" w14:textId="77777777" w:rsidR="0033750F" w:rsidRPr="0033750F" w:rsidRDefault="0033750F" w:rsidP="0033750F">
      <w:pPr>
        <w:spacing w:after="0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Подбор цветов и их комбинаций для логотипа, фирменной надписи и/или сайта.</w:t>
      </w:r>
    </w:p>
    <w:p w14:paraId="130E97CE" w14:textId="77777777" w:rsidR="0033750F" w:rsidRPr="0033750F" w:rsidRDefault="0033750F" w:rsidP="0033750F">
      <w:pPr>
        <w:spacing w:after="0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Подбор шрифтов фирменной надписи.</w:t>
      </w:r>
    </w:p>
    <w:p w14:paraId="31E270E9" w14:textId="77777777" w:rsidR="0033750F" w:rsidRPr="0033750F" w:rsidRDefault="0033750F" w:rsidP="0033750F">
      <w:pPr>
        <w:spacing w:after="0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Разработка паттернов для сайта и/или фирменного бланка.</w:t>
      </w:r>
    </w:p>
    <w:p w14:paraId="48B8AB07" w14:textId="57126187" w:rsidR="003D3155" w:rsidRPr="0033750F" w:rsidRDefault="0033750F" w:rsidP="0033750F">
      <w:pPr>
        <w:spacing w:after="0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Визуализация фирменного стиля на различной продукции: визитки, сайт, фирменный бланк и/или коммерческое предложение, сувенирная продукция.</w:t>
      </w:r>
    </w:p>
    <w:p w14:paraId="6F85FAE4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01F6E462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77A43846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720FC9DE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62C044E7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05204A7B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42D60E20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28E8B95E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031C1987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680C035E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2FEA1740" w14:textId="7FEB3E6B" w:rsid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7EC686D4" w14:textId="212F6BE1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334A49C4" w14:textId="43FCB26E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5055F1B6" w14:textId="0C26C576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4671FA63" w14:textId="1D9F7C7D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0A7776B2" w14:textId="24112F62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4253763A" w14:textId="16EB6EAF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6101DA5B" w14:textId="1F22CA66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14BB6FC4" w14:textId="75BB7B55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34775082" w14:textId="605862F7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39D99278" w14:textId="6AD4DF48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0386B742" w14:textId="62311A3E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10C8B05E" w14:textId="7E22B294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1429CCF5" w14:textId="22A889C7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36BA68AA" w14:textId="284E25A4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5906BCEC" w14:textId="728A9A59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4A5048C2" w14:textId="05042135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0A7AA2DB" w14:textId="1DC672AB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6129CC0E" w14:textId="1B862F4C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05D133E8" w14:textId="45C0EEB9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159305D4" w14:textId="44534898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4A14B9FF" w14:textId="1830501E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107E58A2" w14:textId="5A1AE823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554863C6" w14:textId="552893B2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10B6FBAB" w14:textId="56E18717" w:rsidR="0033750F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2508717F" w14:textId="77777777" w:rsidR="0033750F" w:rsidRPr="003D3155" w:rsidRDefault="0033750F" w:rsidP="003D3155">
      <w:pPr>
        <w:spacing w:after="0"/>
        <w:jc w:val="both"/>
        <w:rPr>
          <w:rFonts w:ascii="Times New Roman" w:hAnsi="Times New Roman" w:cs="Times New Roman"/>
        </w:rPr>
      </w:pPr>
    </w:p>
    <w:p w14:paraId="428AC485" w14:textId="77777777" w:rsidR="003D3155" w:rsidRPr="003D3155" w:rsidRDefault="003D3155" w:rsidP="003D3155">
      <w:pPr>
        <w:spacing w:after="0"/>
        <w:jc w:val="both"/>
        <w:rPr>
          <w:rFonts w:ascii="Times New Roman" w:hAnsi="Times New Roman" w:cs="Times New Roman"/>
        </w:rPr>
      </w:pPr>
    </w:p>
    <w:p w14:paraId="12C4A010" w14:textId="77777777" w:rsidR="003D3155" w:rsidRDefault="003D3155" w:rsidP="003D31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14:paraId="2C8242A2" w14:textId="33D39526" w:rsidR="003D3155" w:rsidRPr="003D3155" w:rsidRDefault="003D3155" w:rsidP="003D31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</w:t>
      </w:r>
      <w:r w:rsidRPr="003D3155">
        <w:rPr>
          <w:rFonts w:ascii="Times New Roman" w:hAnsi="Times New Roman" w:cs="Times New Roman"/>
        </w:rPr>
        <w:t>Приложение № 2</w:t>
      </w:r>
    </w:p>
    <w:p w14:paraId="1C4306D6" w14:textId="7F23F461" w:rsidR="003D3155" w:rsidRPr="003D3155" w:rsidRDefault="003D3155" w:rsidP="003D3155">
      <w:pPr>
        <w:spacing w:after="0"/>
        <w:jc w:val="right"/>
        <w:rPr>
          <w:rFonts w:ascii="Times New Roman" w:hAnsi="Times New Roman" w:cs="Times New Roman"/>
        </w:rPr>
      </w:pPr>
      <w:r w:rsidRPr="003D3155">
        <w:rPr>
          <w:rFonts w:ascii="Times New Roman" w:hAnsi="Times New Roman" w:cs="Times New Roman"/>
        </w:rPr>
        <w:t xml:space="preserve">к </w:t>
      </w:r>
      <w:r w:rsidR="00C806C1">
        <w:rPr>
          <w:rFonts w:ascii="Times New Roman" w:hAnsi="Times New Roman" w:cs="Times New Roman"/>
        </w:rPr>
        <w:t>Т</w:t>
      </w:r>
      <w:r w:rsidRPr="003D3155">
        <w:rPr>
          <w:rFonts w:ascii="Times New Roman" w:hAnsi="Times New Roman" w:cs="Times New Roman"/>
        </w:rPr>
        <w:t>ехническому заданию</w:t>
      </w:r>
    </w:p>
    <w:p w14:paraId="526A0C3E" w14:textId="77777777" w:rsidR="003D3155" w:rsidRPr="003D3155" w:rsidRDefault="003D3155" w:rsidP="003D31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6491D2" w14:textId="15DEF4EC" w:rsidR="003D3155" w:rsidRPr="003D3155" w:rsidRDefault="003D3155" w:rsidP="003D31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3155">
        <w:rPr>
          <w:rFonts w:ascii="Times New Roman" w:hAnsi="Times New Roman" w:cs="Times New Roman"/>
          <w:b/>
          <w:bCs/>
        </w:rPr>
        <w:t>«</w:t>
      </w:r>
      <w:r w:rsidR="0033750F">
        <w:rPr>
          <w:rFonts w:ascii="Times New Roman" w:hAnsi="Times New Roman" w:cs="Times New Roman"/>
          <w:b/>
          <w:bCs/>
        </w:rPr>
        <w:t>П</w:t>
      </w:r>
      <w:r w:rsidR="0033750F" w:rsidRPr="0033750F">
        <w:rPr>
          <w:rFonts w:ascii="Times New Roman" w:hAnsi="Times New Roman" w:cs="Times New Roman"/>
          <w:b/>
          <w:bCs/>
        </w:rPr>
        <w:t>редоставление инжиниринговых цифровых технологий (программный продукт, разработка или модернизация сайта или интернет-магазина)</w:t>
      </w:r>
      <w:r w:rsidRPr="003D3155">
        <w:rPr>
          <w:rFonts w:ascii="Times New Roman" w:hAnsi="Times New Roman" w:cs="Times New Roman"/>
          <w:b/>
          <w:bCs/>
        </w:rPr>
        <w:t>»</w:t>
      </w:r>
    </w:p>
    <w:p w14:paraId="323B0353" w14:textId="77777777" w:rsidR="003D3155" w:rsidRPr="003D3155" w:rsidRDefault="003D3155" w:rsidP="003D315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FE9EF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33750F">
        <w:rPr>
          <w:rFonts w:ascii="Times New Roman" w:hAnsi="Times New Roman" w:cs="Times New Roman"/>
          <w:b/>
          <w:bCs/>
        </w:rPr>
        <w:t>Интернет-сайт</w:t>
      </w:r>
    </w:p>
    <w:p w14:paraId="2124FAF7" w14:textId="0783F63F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Формат сайта для каждого субъекта МСП согласовывается с Заказчиком (информационный, корпоративный сайт, интернет-магазин, сайт-визитка с каталогом товаров, промо-сайт, лендинг пейдж или сайт-витрина)</w:t>
      </w:r>
      <w:r w:rsidR="00330149">
        <w:rPr>
          <w:rFonts w:ascii="Times New Roman" w:hAnsi="Times New Roman" w:cs="Times New Roman"/>
        </w:rPr>
        <w:t>.</w:t>
      </w:r>
    </w:p>
    <w:p w14:paraId="3A665432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Сайт в зависимости от формата состоит из следующих уникальных страниц:</w:t>
      </w:r>
    </w:p>
    <w:p w14:paraId="08F9A2BF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Главная</w:t>
      </w:r>
    </w:p>
    <w:p w14:paraId="6BE52991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Каталог товаров / рубрика товаров</w:t>
      </w:r>
    </w:p>
    <w:p w14:paraId="517888A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Карточка товара</w:t>
      </w:r>
    </w:p>
    <w:p w14:paraId="181ED891" w14:textId="77777777" w:rsidR="0033750F" w:rsidRPr="000F7106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Корзина</w:t>
      </w:r>
    </w:p>
    <w:p w14:paraId="7266F61C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Оформление заказа</w:t>
      </w:r>
    </w:p>
    <w:p w14:paraId="72FC7C4A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Уведомление о заказе</w:t>
      </w:r>
    </w:p>
    <w:p w14:paraId="5B392748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Каталог услуг</w:t>
      </w:r>
    </w:p>
    <w:p w14:paraId="3AA4CD7F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Страница услуги</w:t>
      </w:r>
    </w:p>
    <w:p w14:paraId="5F6C60E5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Каталог новостей</w:t>
      </w:r>
    </w:p>
    <w:p w14:paraId="5BCE1046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Страница новости</w:t>
      </w:r>
    </w:p>
    <w:p w14:paraId="0B533A87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Информационная страница</w:t>
      </w:r>
    </w:p>
    <w:p w14:paraId="12F91281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Контакты</w:t>
      </w:r>
    </w:p>
    <w:p w14:paraId="7847A0F2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О компании</w:t>
      </w:r>
    </w:p>
    <w:p w14:paraId="6EF66C0E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404 страница</w:t>
      </w:r>
    </w:p>
    <w:p w14:paraId="7E9C56EF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EC006C9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Каждая из страниц состоит из уникальных блоков:</w:t>
      </w:r>
    </w:p>
    <w:p w14:paraId="6CB2E44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Заголовок. В заголовок автоматически выводится название страницы или пользовательское поле.</w:t>
      </w:r>
    </w:p>
    <w:p w14:paraId="25EBF253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Навигационные цепочки содержат ссылку на главную страницу, текущую страницу и/или промежуточные страницы.</w:t>
      </w:r>
    </w:p>
    <w:p w14:paraId="67BC2A19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Изображение. Возможность указать ссылку, которая будет открываться при клике на изображение.</w:t>
      </w:r>
    </w:p>
    <w:p w14:paraId="38A7FA0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Видео. Вставка видео собственного сервера и/или сторонних видео хостингов (YouTube или Vimeo).</w:t>
      </w:r>
    </w:p>
    <w:p w14:paraId="1F2F4BBD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Кнопка.</w:t>
      </w:r>
    </w:p>
    <w:p w14:paraId="747954CB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Описание товара или услуги в виде текстового и графического контента.</w:t>
      </w:r>
    </w:p>
    <w:p w14:paraId="6DB6E65B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Интерактивная карта в виде метки с адресом на карте. Возможность приближать и отдалять карту, перемещаться по карте.</w:t>
      </w:r>
    </w:p>
    <w:p w14:paraId="1CB01F95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Галерея. Изображения открываются во всплывающем окне.</w:t>
      </w:r>
    </w:p>
    <w:p w14:paraId="2BB8479C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 xml:space="preserve">Карусель слайдов. Вывод на странице 1 и более слайдов в ряд, с возможностью листать слайды и/или автоматической сменой слайдов, и/или стрелками навигации, и/или точками навигации. </w:t>
      </w:r>
    </w:p>
    <w:p w14:paraId="579FF327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Фильтрация товаров в каталоге по категориям и/или атрибутам.</w:t>
      </w:r>
    </w:p>
    <w:p w14:paraId="2E4003F3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 xml:space="preserve">Слайдер. Слайды переключаются вручную и/или автоматически с различными эффектами (скольжение или выцветание). </w:t>
      </w:r>
    </w:p>
    <w:p w14:paraId="68E4408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Иконки социальных сетей. При клике на иконку открывается страница.</w:t>
      </w:r>
    </w:p>
    <w:p w14:paraId="178BED7C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Каталог рубрик. Каждая рубрика расположена в одном блоке с названием рубрики и/или изображением рубрики. При клике на рубрику открывается страница соответствующей рубрики.</w:t>
      </w:r>
    </w:p>
    <w:p w14:paraId="6E22663E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Каталог услуг. Каждая услуга расположена в одном блоке с названием услуги и/или изображением услуги, и/или кратким описанием услуги, и/или кнопкой подробнее. При клике на услугу открывается страница соответствующей услуги.</w:t>
      </w:r>
    </w:p>
    <w:p w14:paraId="38B93B3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lastRenderedPageBreak/>
        <w:t>•</w:t>
      </w:r>
      <w:r w:rsidRPr="0033750F">
        <w:rPr>
          <w:rFonts w:ascii="Times New Roman" w:hAnsi="Times New Roman" w:cs="Times New Roman"/>
        </w:rPr>
        <w:tab/>
        <w:t>Каталог товаров. Каждый товар расположен в одном блоке с названием товара и/или изображением товара, и/или ценой товара, и/или кнопкой подробнее, и/или кнопкой в корзину. При клике на товар открывается страница соответствующего товара.</w:t>
      </w:r>
    </w:p>
    <w:p w14:paraId="35211C46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Каталог новостей. Каждая новость расположена в одном блоке с названием новости и/или изображением новости, и/или кратким описанием новости, и/или кнопкой подробнее. При клике на новость открывается страница соответствующей новости.</w:t>
      </w:r>
    </w:p>
    <w:p w14:paraId="52466FDD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Формы обратной связи. Форма состоит из полей (в столбик, в ряд или в столбик и в ряд) и кнопки. При неправильном заполнении формы появляется уведомление. При успешной отправке формы данные уходят на один или два e-mail и/или сохраняются в базу заявок в административной части сайта.</w:t>
      </w:r>
    </w:p>
    <w:p w14:paraId="733E413B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Форма заказа. Поля - имя заказчика, номер телефона заказчика и т.д., кнопка оформить заказ.</w:t>
      </w:r>
    </w:p>
    <w:p w14:paraId="36596D5E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Корзина. Таблица с добавленным в корзину товарами (для каждого товара указано название и/или изображение товара, и/или цена, и/или количество, и/или сумма).</w:t>
      </w:r>
    </w:p>
    <w:p w14:paraId="1FC58F95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C074AE6" w14:textId="6C8A7805" w:rsidR="0033750F" w:rsidRPr="0033750F" w:rsidRDefault="0033750F" w:rsidP="003301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Шаблоны страниц содержат один или все элементы:</w:t>
      </w:r>
    </w:p>
    <w:p w14:paraId="2ED12276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Главная: слайдер, каталог рубрик, каталог товаров, каталог услуг, контактные данные (телефон, e-mail, адрес, интерактивная карта, ссылки на соцсети, форма обратной связи), информация о компании (текст, изображения, видео). Каталог товаров / рубрика товаров: заголовок, навигационные цепочки, каталог товаров, каталог рубрик, фильтр товаров, текстовое описание страницы. Карточка товара: заголовок, навигационные цепочки, изображение товара в виде карусели или галереи, описание товара, таблица характеристик, таблица атрибутов, кнопка в корзину, сопутствующие или похожие товары. Корзина: заголовок, навигационные цепочки, таблица с добавленным в корзину товарами (для каждого товара указано название и/или изображение товара, и/или цена, и/или количество, и/или сумма), кнопка оформить заказ. Оформление заказа: заголовок, навигационные цепочки, форма заказа. Уведомление о заказе: заголовок, навигационные цепочки, сводная таблица с данными о заказе (ассортимент и/или данные о заказчике). Каталог услуг: заголовок, навигационные цепочки, каталог услуг, текстовое описание страницы. Страница услуги: заголовок, навигационные цепочки, описание услуги (текст, изображения, видео). Каталог новостей: заголовок, навигационные цепочки, каталог новостей. Страница новости: заголовок, навигационные цепочки, изображение новости, контент новости (текст, изображения, видео). Информационная страница: заголовок, навигационные цепочки, контент страницы (текст, изображения, видео). Контакты: заголовок, навигационные цепочки, контактные данные (телефон, e-mail, адрес, интерактивная карта, ссылки на соцсети, форма обратной связи). О компании: заголовок, навигационные цепочки, информация о компании (текст, изображения, видео). 404 страница: заголовок, ссылка на главную, текст.</w:t>
      </w:r>
    </w:p>
    <w:p w14:paraId="2823D898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238FCE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Функционал сайта:</w:t>
      </w:r>
    </w:p>
    <w:p w14:paraId="41EEC5C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Кликабельный номер телефона. При клике начинается звонок.</w:t>
      </w:r>
    </w:p>
    <w:p w14:paraId="0025BBA9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Кликабельный e-mail. При клике открывается почтовый клиент.</w:t>
      </w:r>
    </w:p>
    <w:p w14:paraId="429CF280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Кликабельные ссылки на мессенджеры (WhatsApp и/или Viber, и/или Telegram). При клике открывается диалог в соответствующем мессенджере.</w:t>
      </w:r>
    </w:p>
    <w:p w14:paraId="1A0FE382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Поиск по сайту.</w:t>
      </w:r>
    </w:p>
    <w:p w14:paraId="6E97AD4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Поиск по товарам.</w:t>
      </w:r>
    </w:p>
    <w:p w14:paraId="4BDF0F00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Автоматическая генерация карты сайта в формате XML.</w:t>
      </w:r>
    </w:p>
    <w:p w14:paraId="474F523C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Разметка превью страниц для социальных сетей.</w:t>
      </w:r>
    </w:p>
    <w:p w14:paraId="49129C77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Корзина.</w:t>
      </w:r>
    </w:p>
    <w:p w14:paraId="6A0964CF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Оформление заказа.</w:t>
      </w:r>
    </w:p>
    <w:p w14:paraId="056D4267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 xml:space="preserve">Дополнительные атрибуты товара (например: размер, цвет, бренд и т.д.) с возможностью фильтрации по этим атрибутам. </w:t>
      </w:r>
    </w:p>
    <w:p w14:paraId="4B991DCB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Адаптивная версия дизайна для смартфонов (размер экрана до 767 пикселей) и планшетов (размер экрана до 1024 пикселей) с адаптацией функционала сайта под touch интерфейс.</w:t>
      </w:r>
    </w:p>
    <w:p w14:paraId="4C18CD50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Адаптивная версия дизайна для настольных компьютеров и ноутбуков.</w:t>
      </w:r>
    </w:p>
    <w:p w14:paraId="6E89445C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Всплывающие окна.</w:t>
      </w:r>
    </w:p>
    <w:p w14:paraId="23107682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Административная панель с разными правами доступа в нее: администратор, редактор, автор.</w:t>
      </w:r>
    </w:p>
    <w:p w14:paraId="499F2115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8C503E2" w14:textId="51782196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lastRenderedPageBreak/>
        <w:t>Сопутствующие работы:</w:t>
      </w:r>
    </w:p>
    <w:p w14:paraId="71A65257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Разработка текста «Политика конфиденциальности».</w:t>
      </w:r>
    </w:p>
    <w:p w14:paraId="14B1CDE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Разработка текста «Правила обработки cookie».</w:t>
      </w:r>
    </w:p>
    <w:p w14:paraId="04346817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Регистрация домена и хостинга силами исполнителя, если это требуется.</w:t>
      </w:r>
    </w:p>
    <w:p w14:paraId="698A0009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Информация для сайта (контент) предоставляется Заказчиком, Исполнителем производится редактирование текста для дальнейшего размещения на сайте.</w:t>
      </w:r>
    </w:p>
    <w:p w14:paraId="6E30569F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Изготовление сайта на CMS (на платформе, отличной от Tilda и прочих конструкторов сайтов с ежемесячной абонентской платой).</w:t>
      </w:r>
    </w:p>
    <w:p w14:paraId="4F780D8B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Соответствие дизайна сайта фирменному стилю (стилистика, логотип, фирменные цвета и/или паттерны, и/или шрифты).</w:t>
      </w:r>
    </w:p>
    <w:p w14:paraId="4BAC6A08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Создание уникального дизайна сайта с учетом пожеланий заказчика, фирменного стиля и/или брендбука компании.</w:t>
      </w:r>
    </w:p>
    <w:p w14:paraId="306C9B42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Предоставление не менее трех концепций дизайна на согласование.</w:t>
      </w:r>
    </w:p>
    <w:p w14:paraId="518D1176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Наполнение сайта контактной информацией (номер телефона, e-mail, адрес).</w:t>
      </w:r>
    </w:p>
    <w:p w14:paraId="2BE3B795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Наполнение сайта услугами (до 10 услуг).</w:t>
      </w:r>
    </w:p>
    <w:p w14:paraId="5A068F31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Наполнение сайта товарами (до 50 товаров).</w:t>
      </w:r>
    </w:p>
    <w:p w14:paraId="48B03041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Установка и настройка SSL сертификата.</w:t>
      </w:r>
    </w:p>
    <w:p w14:paraId="2A380535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 xml:space="preserve">Настройка редиректов «с http на https» и «с www на без www».   </w:t>
      </w:r>
    </w:p>
    <w:p w14:paraId="422C82B1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Базовая SEO оптимизация страниц сайта: H1, Title, Description.</w:t>
      </w:r>
    </w:p>
    <w:p w14:paraId="409EA23B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Шаблонизация мета тегов для страниц с товарами с учетом поискового спроса.</w:t>
      </w:r>
    </w:p>
    <w:p w14:paraId="20C29AC9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Шаблонизация мета тегов для страниц с услугами с учетом поискового спроса.</w:t>
      </w:r>
    </w:p>
    <w:p w14:paraId="64B8D35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Установка Яндекс Метрики и Google Analytics.</w:t>
      </w:r>
    </w:p>
    <w:p w14:paraId="21903434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Настройка целей в Яндекс Метрики и/или Google Analytics.</w:t>
      </w:r>
    </w:p>
    <w:p w14:paraId="342F7DF1" w14:textId="77777777" w:rsidR="0033750F" w:rsidRPr="0033750F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Добавление сайта в Яндекс Вебмастер и Google Search Console.</w:t>
      </w:r>
    </w:p>
    <w:p w14:paraId="32EC05A0" w14:textId="1CFF523B" w:rsidR="00B23230" w:rsidRDefault="0033750F" w:rsidP="0033750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750F">
        <w:rPr>
          <w:rFonts w:ascii="Times New Roman" w:hAnsi="Times New Roman" w:cs="Times New Roman"/>
        </w:rPr>
        <w:t>•</w:t>
      </w:r>
      <w:r w:rsidRPr="0033750F">
        <w:rPr>
          <w:rFonts w:ascii="Times New Roman" w:hAnsi="Times New Roman" w:cs="Times New Roman"/>
        </w:rPr>
        <w:tab/>
        <w:t>Заведение аккаунтов Яндекс и/или Google при необходимости.</w:t>
      </w:r>
    </w:p>
    <w:p w14:paraId="61DD4C52" w14:textId="01C5BF55" w:rsidR="00B23230" w:rsidRDefault="00B23230" w:rsidP="003D315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A49D5AE" w14:textId="1D9737BA" w:rsidR="00B23230" w:rsidRDefault="00B23230" w:rsidP="003D315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D4197F0" w14:textId="686EA2F5" w:rsidR="00B23230" w:rsidRDefault="00B23230" w:rsidP="003D3155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B23230" w:rsidSect="002E7F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278"/>
    <w:multiLevelType w:val="hybridMultilevel"/>
    <w:tmpl w:val="95E60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E4C5E"/>
    <w:multiLevelType w:val="multilevel"/>
    <w:tmpl w:val="12387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277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34E445B2"/>
    <w:multiLevelType w:val="multilevel"/>
    <w:tmpl w:val="1326FD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F5F5144"/>
    <w:multiLevelType w:val="multilevel"/>
    <w:tmpl w:val="B7F23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0410531"/>
    <w:multiLevelType w:val="multilevel"/>
    <w:tmpl w:val="A86E3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70113A"/>
    <w:multiLevelType w:val="multilevel"/>
    <w:tmpl w:val="53984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7ED362A"/>
    <w:multiLevelType w:val="hybridMultilevel"/>
    <w:tmpl w:val="629EB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C9"/>
    <w:rsid w:val="00007B28"/>
    <w:rsid w:val="000B4174"/>
    <w:rsid w:val="000F7106"/>
    <w:rsid w:val="001127C7"/>
    <w:rsid w:val="00112F79"/>
    <w:rsid w:val="00127C2D"/>
    <w:rsid w:val="00137D72"/>
    <w:rsid w:val="00146393"/>
    <w:rsid w:val="00195643"/>
    <w:rsid w:val="001A347D"/>
    <w:rsid w:val="001F1B61"/>
    <w:rsid w:val="00207927"/>
    <w:rsid w:val="00222264"/>
    <w:rsid w:val="002536DE"/>
    <w:rsid w:val="002670DD"/>
    <w:rsid w:val="002A0AAF"/>
    <w:rsid w:val="002E7F06"/>
    <w:rsid w:val="0030407A"/>
    <w:rsid w:val="00330149"/>
    <w:rsid w:val="0033750F"/>
    <w:rsid w:val="003443AA"/>
    <w:rsid w:val="00347A2A"/>
    <w:rsid w:val="003B7127"/>
    <w:rsid w:val="003D3155"/>
    <w:rsid w:val="003D73BE"/>
    <w:rsid w:val="003E7D53"/>
    <w:rsid w:val="0040714A"/>
    <w:rsid w:val="00430358"/>
    <w:rsid w:val="00527CB0"/>
    <w:rsid w:val="00595603"/>
    <w:rsid w:val="005A061C"/>
    <w:rsid w:val="005B2BD1"/>
    <w:rsid w:val="005C65D5"/>
    <w:rsid w:val="005D3D8C"/>
    <w:rsid w:val="0060073A"/>
    <w:rsid w:val="006162AE"/>
    <w:rsid w:val="006331F4"/>
    <w:rsid w:val="00754FA0"/>
    <w:rsid w:val="00764161"/>
    <w:rsid w:val="007A0C4D"/>
    <w:rsid w:val="007D432C"/>
    <w:rsid w:val="007E27AC"/>
    <w:rsid w:val="0081453C"/>
    <w:rsid w:val="00846475"/>
    <w:rsid w:val="00861BC3"/>
    <w:rsid w:val="008D3BC9"/>
    <w:rsid w:val="008D5E84"/>
    <w:rsid w:val="0092064A"/>
    <w:rsid w:val="009473A4"/>
    <w:rsid w:val="0096778A"/>
    <w:rsid w:val="009D4973"/>
    <w:rsid w:val="009F53FC"/>
    <w:rsid w:val="00A0214A"/>
    <w:rsid w:val="00AA5615"/>
    <w:rsid w:val="00AB70CD"/>
    <w:rsid w:val="00AF0DCC"/>
    <w:rsid w:val="00B04896"/>
    <w:rsid w:val="00B23230"/>
    <w:rsid w:val="00B33F16"/>
    <w:rsid w:val="00B742DB"/>
    <w:rsid w:val="00B81635"/>
    <w:rsid w:val="00BD3F98"/>
    <w:rsid w:val="00BD7200"/>
    <w:rsid w:val="00C62F99"/>
    <w:rsid w:val="00C806C1"/>
    <w:rsid w:val="00C861FE"/>
    <w:rsid w:val="00CB0158"/>
    <w:rsid w:val="00D517FF"/>
    <w:rsid w:val="00D81784"/>
    <w:rsid w:val="00D93080"/>
    <w:rsid w:val="00DA32F6"/>
    <w:rsid w:val="00DB3986"/>
    <w:rsid w:val="00DD0B02"/>
    <w:rsid w:val="00DD0C32"/>
    <w:rsid w:val="00E229F2"/>
    <w:rsid w:val="00E662B7"/>
    <w:rsid w:val="00E75A7B"/>
    <w:rsid w:val="00E778E5"/>
    <w:rsid w:val="00E8060B"/>
    <w:rsid w:val="00EA4268"/>
    <w:rsid w:val="00EE533C"/>
    <w:rsid w:val="00F17E10"/>
    <w:rsid w:val="00FC7E12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1689"/>
  <w15:chartTrackingRefBased/>
  <w15:docId w15:val="{43518385-C6AC-479C-B40C-2416C81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2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29F2"/>
    <w:rPr>
      <w:color w:val="808080"/>
    </w:rPr>
  </w:style>
  <w:style w:type="character" w:styleId="a4">
    <w:name w:val="Hyperlink"/>
    <w:basedOn w:val="a0"/>
    <w:uiPriority w:val="99"/>
    <w:unhideWhenUsed/>
    <w:rsid w:val="000B41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417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12F79"/>
    <w:pPr>
      <w:ind w:left="720"/>
      <w:contextualSpacing/>
    </w:pPr>
  </w:style>
  <w:style w:type="table" w:styleId="a7">
    <w:name w:val="Table Grid"/>
    <w:basedOn w:val="a1"/>
    <w:uiPriority w:val="39"/>
    <w:rsid w:val="00B2323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"/>
    <w:basedOn w:val="a"/>
    <w:rsid w:val="00D517FF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character" w:customStyle="1" w:styleId="a8">
    <w:name w:val="Основной текст_"/>
    <w:link w:val="2"/>
    <w:rsid w:val="00D517FF"/>
    <w:rPr>
      <w:spacing w:val="5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8"/>
    <w:rsid w:val="00D517FF"/>
    <w:pPr>
      <w:widowControl w:val="0"/>
      <w:shd w:val="clear" w:color="auto" w:fill="FFFFFF"/>
      <w:spacing w:before="60" w:after="240" w:line="0" w:lineRule="atLeast"/>
      <w:ind w:hanging="380"/>
    </w:pPr>
    <w:rPr>
      <w:rFonts w:eastAsiaTheme="minorHAnsi"/>
      <w:spacing w:val="5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2021-06-23T09:43:00Z</cp:lastPrinted>
  <dcterms:created xsi:type="dcterms:W3CDTF">2021-06-09T06:01:00Z</dcterms:created>
  <dcterms:modified xsi:type="dcterms:W3CDTF">2022-01-19T07:48:00Z</dcterms:modified>
</cp:coreProperties>
</file>